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8369C22" w:rsidR="00067FB6" w:rsidRPr="00D31857" w:rsidRDefault="00D3185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31857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BD114C4" w:rsidR="00ED612A" w:rsidRPr="00BB2D13" w:rsidRDefault="00514DA9" w:rsidP="00EA5F32">
      <w:pPr>
        <w:ind w:left="720"/>
        <w:rPr>
          <w:bCs w:val="0"/>
          <w:sz w:val="24"/>
          <w:szCs w:val="24"/>
        </w:rPr>
      </w:pPr>
      <w:r w:rsidRPr="00514DA9">
        <w:rPr>
          <w:bCs w:val="0"/>
          <w:sz w:val="24"/>
          <w:szCs w:val="24"/>
        </w:rPr>
        <w:t>06A102a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B8482E" w:rsidR="00D65E7E" w:rsidRPr="00BB2D13" w:rsidRDefault="00F95495" w:rsidP="00EA5F32">
      <w:pPr>
        <w:ind w:left="720"/>
        <w:rPr>
          <w:bCs w:val="0"/>
          <w:sz w:val="24"/>
          <w:szCs w:val="24"/>
        </w:rPr>
      </w:pPr>
      <w:r w:rsidRPr="00F9549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4037765" w:rsidR="007E1F89" w:rsidRDefault="00044C2B" w:rsidP="00182173">
      <w:pPr>
        <w:ind w:left="720"/>
        <w:rPr>
          <w:bCs w:val="0"/>
          <w:sz w:val="24"/>
          <w:szCs w:val="24"/>
        </w:rPr>
      </w:pPr>
      <w:r w:rsidRPr="00044C2B">
        <w:rPr>
          <w:bCs w:val="0"/>
          <w:sz w:val="24"/>
          <w:szCs w:val="24"/>
        </w:rPr>
        <w:t xml:space="preserve">06A1:  The IMS reflects all authorized, time-phased discrete </w:t>
      </w:r>
      <w:proofErr w:type="gramStart"/>
      <w:r w:rsidRPr="00044C2B">
        <w:rPr>
          <w:bCs w:val="0"/>
          <w:sz w:val="24"/>
          <w:szCs w:val="24"/>
        </w:rPr>
        <w:t>work  including</w:t>
      </w:r>
      <w:proofErr w:type="gramEnd"/>
      <w:r w:rsidRPr="00044C2B">
        <w:rPr>
          <w:bCs w:val="0"/>
          <w:sz w:val="24"/>
          <w:szCs w:val="24"/>
        </w:rPr>
        <w:t xml:space="preserve"> subcontracted effort and critical and high-value material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467D42D" w:rsidR="00ED612A" w:rsidRPr="00E17DF5" w:rsidRDefault="00303A50" w:rsidP="00EA5F32">
      <w:pPr>
        <w:ind w:left="720"/>
        <w:rPr>
          <w:bCs w:val="0"/>
          <w:sz w:val="24"/>
          <w:szCs w:val="24"/>
        </w:rPr>
      </w:pPr>
      <w:r w:rsidRPr="00303A50">
        <w:rPr>
          <w:bCs w:val="0"/>
          <w:sz w:val="24"/>
          <w:szCs w:val="24"/>
        </w:rPr>
        <w:t>Are authorized risk mitigation activities incorporated into the IMS as required by the process instructions?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F12194A" w14:textId="77777777" w:rsidR="004625D2" w:rsidRPr="004625D2" w:rsidRDefault="004625D2" w:rsidP="004625D2">
      <w:pPr>
        <w:ind w:left="720"/>
        <w:rPr>
          <w:bCs w:val="0"/>
          <w:sz w:val="24"/>
          <w:szCs w:val="24"/>
        </w:rPr>
      </w:pPr>
      <w:r w:rsidRPr="004625D2">
        <w:rPr>
          <w:bCs w:val="0"/>
          <w:sz w:val="24"/>
          <w:szCs w:val="24"/>
        </w:rPr>
        <w:t>X = Count of risk mitigation activities not in the IMS</w:t>
      </w:r>
    </w:p>
    <w:p w14:paraId="19DF56AE" w14:textId="24611443" w:rsidR="00B73603" w:rsidRDefault="004625D2" w:rsidP="004625D2">
      <w:pPr>
        <w:ind w:left="720"/>
        <w:rPr>
          <w:bCs w:val="0"/>
          <w:sz w:val="24"/>
          <w:szCs w:val="24"/>
        </w:rPr>
      </w:pPr>
      <w:r w:rsidRPr="004625D2">
        <w:rPr>
          <w:bCs w:val="0"/>
          <w:sz w:val="24"/>
          <w:szCs w:val="24"/>
        </w:rPr>
        <w:t>Y = Total count of risk mitigation activities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112893A" w:rsidR="00ED612A" w:rsidRDefault="0013286D" w:rsidP="00EA5F32">
      <w:pPr>
        <w:ind w:left="720"/>
        <w:rPr>
          <w:bCs w:val="0"/>
          <w:sz w:val="24"/>
          <w:szCs w:val="24"/>
        </w:rPr>
      </w:pPr>
      <w:r w:rsidRPr="0013286D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9D8826C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03 EVM System Description</w:t>
      </w:r>
    </w:p>
    <w:p w14:paraId="22101B83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11 Integrated Master Schedule</w:t>
      </w:r>
    </w:p>
    <w:p w14:paraId="5EFC45DB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ab/>
        <w:t>11E Approved Risk Mitigation Activities</w:t>
      </w:r>
    </w:p>
    <w:p w14:paraId="0F10D786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28 Risk &amp; Opportunities Log/Register</w:t>
      </w:r>
    </w:p>
    <w:p w14:paraId="1428F7EA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ab/>
        <w:t>28A Approved Risk Mitigation Activities</w:t>
      </w:r>
    </w:p>
    <w:p w14:paraId="02BB8362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45 IMS Data Dictionary</w:t>
      </w:r>
    </w:p>
    <w:p w14:paraId="57571CD1" w14:textId="6EAC02FE" w:rsidR="00ED612A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62 Risk Management Process/ Plan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789F98E" w:rsidR="005A57DE" w:rsidRPr="00067FB6" w:rsidRDefault="00863344" w:rsidP="00863344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F1BE85D" w14:textId="77777777" w:rsidR="00407817" w:rsidRPr="00407817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Identify and count the total number of approved risk mitigation activities that require incorporation into the IMS per the EVM system description, approved risk management plan, and/or risk mitigation process/procedure; this is the denominator (Y) of the test metric.</w:t>
      </w:r>
    </w:p>
    <w:p w14:paraId="0CADF3CE" w14:textId="77777777" w:rsidR="00407817" w:rsidRPr="00407817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Identify and count any approved risk mitigation activities that cannot be traced to the IMS; this is the numerator (X) of the test metric.</w:t>
      </w:r>
    </w:p>
    <w:p w14:paraId="086EEC46" w14:textId="77777777" w:rsidR="00407817" w:rsidRPr="00407817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Calculate the test metric (Block 7): X divided by Y.</w:t>
      </w:r>
    </w:p>
    <w:p w14:paraId="1452260A" w14:textId="226AE304" w:rsidR="001515D5" w:rsidRPr="00067FB6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51"/>
        <w:gridCol w:w="964"/>
        <w:gridCol w:w="1265"/>
      </w:tblGrid>
      <w:tr w:rsidR="00215F18" w:rsidRPr="00215F18" w14:paraId="5DA95226" w14:textId="77777777" w:rsidTr="00215F18">
        <w:trPr>
          <w:trHeight w:val="384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3091C05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F84B1CD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0A5D1FA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47528C1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15F18" w:rsidRPr="00215F18" w14:paraId="2E8EF2A8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15412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v1.0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30F54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Initial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2FECB8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93B9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12/02/2015</w:t>
            </w:r>
          </w:p>
        </w:tc>
      </w:tr>
      <w:tr w:rsidR="00215F18" w:rsidRPr="00215F18" w14:paraId="442E5842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FEDB9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v2.0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FB21E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0EF8F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2FF70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4/20/2016</w:t>
            </w:r>
          </w:p>
        </w:tc>
      </w:tr>
      <w:tr w:rsidR="00215F18" w:rsidRPr="00215F18" w14:paraId="3A81A4F7" w14:textId="77777777" w:rsidTr="00215F18">
        <w:trPr>
          <w:trHeight w:val="19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FCBD75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v2.1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D1768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7CBD2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3055E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9/13/2016</w:t>
            </w:r>
          </w:p>
        </w:tc>
      </w:tr>
      <w:tr w:rsidR="00215F18" w:rsidRPr="00215F18" w14:paraId="6D619B64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26BF4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1434DF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3D48EB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34D84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3/23/2017</w:t>
            </w:r>
          </w:p>
        </w:tc>
      </w:tr>
      <w:tr w:rsidR="00215F18" w:rsidRPr="00215F18" w14:paraId="592A0EAB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932E62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7448A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D1AED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EEA2A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12/19/2018</w:t>
            </w:r>
          </w:p>
        </w:tc>
      </w:tr>
      <w:tr w:rsidR="00215F18" w:rsidRPr="00215F18" w14:paraId="17DD4FA7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1A5EA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v3.3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6DC26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864FD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706D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5/24/2019</w:t>
            </w:r>
          </w:p>
        </w:tc>
      </w:tr>
      <w:tr w:rsidR="00215F18" w:rsidRPr="00215F18" w14:paraId="1C7EB717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57756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v3.4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FE487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Update Attribute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ED10E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6E0E7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8/31/2019</w:t>
            </w:r>
          </w:p>
        </w:tc>
      </w:tr>
      <w:tr w:rsidR="00215F18" w:rsidRPr="00215F18" w14:paraId="7EEE3865" w14:textId="77777777" w:rsidTr="00215F18">
        <w:trPr>
          <w:trHeight w:val="19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2B789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v3.5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87D5DD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469FC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02B533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2/22/2020</w:t>
            </w:r>
          </w:p>
        </w:tc>
      </w:tr>
      <w:tr w:rsidR="00215F18" w:rsidRPr="00215F18" w14:paraId="7C7FA8EE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676DA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v3.6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3A3BEB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9A573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D0904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8/30/2020</w:t>
            </w:r>
          </w:p>
        </w:tc>
      </w:tr>
      <w:tr w:rsidR="00215F18" w:rsidRPr="00215F18" w14:paraId="425362D2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80A16E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v4.0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DD341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E135E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 &amp; 10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19E42C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3/05/2021</w:t>
            </w:r>
          </w:p>
        </w:tc>
      </w:tr>
      <w:tr w:rsidR="00215F18" w:rsidRPr="00215F18" w14:paraId="73FD60DF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2EF6E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v5.0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A7F9F8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D82F8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6692B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12/13/2021</w:t>
            </w:r>
          </w:p>
        </w:tc>
      </w:tr>
      <w:tr w:rsidR="00215F18" w:rsidRPr="00215F18" w14:paraId="7749FE1C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7A4B70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ACEE6B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Added Data Elements 03 and 62; updated assumptions from blank to “None”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33379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8, 9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A701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10/27/2022</w:t>
            </w:r>
          </w:p>
        </w:tc>
      </w:tr>
      <w:tr w:rsidR="00215F18" w:rsidRPr="00215F18" w14:paraId="69FAA1A5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A67261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ED6F8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09B8F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08CF04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12/15/2022</w:t>
            </w:r>
          </w:p>
        </w:tc>
      </w:tr>
      <w:tr w:rsidR="00215F18" w:rsidRPr="00215F18" w14:paraId="35CA801C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C9CA5" w14:textId="03D5A6AA" w:rsidR="00215F18" w:rsidRPr="00215F18" w:rsidRDefault="00C15A7F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="00215F18" w:rsidRPr="00215F18">
              <w:rPr>
                <w:sz w:val="24"/>
                <w:szCs w:val="24"/>
              </w:rPr>
              <w:t>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C22A33" w14:textId="592784A3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D9D293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702865" w14:textId="2F8D2A2E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</w:t>
            </w:r>
            <w:r w:rsidR="00C15A7F">
              <w:rPr>
                <w:sz w:val="24"/>
                <w:szCs w:val="24"/>
              </w:rPr>
              <w:t>06</w:t>
            </w:r>
            <w:r w:rsidRPr="00215F18">
              <w:rPr>
                <w:sz w:val="24"/>
                <w:szCs w:val="24"/>
              </w:rPr>
              <w:t>/202</w:t>
            </w:r>
            <w:r w:rsidR="00C15A7F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44C2B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3286D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5F1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3A50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7817"/>
    <w:rsid w:val="004361D8"/>
    <w:rsid w:val="00445EA5"/>
    <w:rsid w:val="00450BB9"/>
    <w:rsid w:val="00452B91"/>
    <w:rsid w:val="0045385F"/>
    <w:rsid w:val="00461797"/>
    <w:rsid w:val="004625D2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14DA9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3344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15A7F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857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5495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